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03" w:rsidRDefault="00CE0403" w:rsidP="00CE0403">
      <w:pPr>
        <w:spacing w:after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Предложения</w:t>
      </w:r>
    </w:p>
    <w:p w:rsidR="00CE0403" w:rsidRPr="00CE0403" w:rsidRDefault="00CE0403" w:rsidP="00CE0403">
      <w:pPr>
        <w:spacing w:after="0"/>
        <w:contextualSpacing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7.45pt;margin-top:14.25pt;width:156.75pt;height:21.55pt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6" type="#_x0000_t32" style="position:absolute;left:0;text-align:left;margin-left:66.45pt;margin-top:14.25pt;width:141pt;height:21.55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</w:rPr>
        <w:t>( по наличию главных членов)</w:t>
      </w:r>
    </w:p>
    <w:p w:rsidR="00CE0403" w:rsidRPr="00CE0403" w:rsidRDefault="00CE0403"/>
    <w:p w:rsidR="00CE0403" w:rsidRPr="00CE0403" w:rsidRDefault="00CE0403" w:rsidP="00CE0403">
      <w:pPr>
        <w:spacing w:after="0"/>
        <w:contextualSpacing/>
        <w:rPr>
          <w:rFonts w:ascii="Times New Roman" w:hAnsi="Times New Roman" w:cs="Times New Roman"/>
        </w:rPr>
      </w:pPr>
      <w:r w:rsidRPr="00CE0403">
        <w:rPr>
          <w:rFonts w:ascii="Times New Roman" w:hAnsi="Times New Roman" w:cs="Times New Roman"/>
        </w:rPr>
        <w:t xml:space="preserve">Двусоставные                                                                                                    </w:t>
      </w:r>
      <w:proofErr w:type="spellStart"/>
      <w:r w:rsidRPr="00CE0403">
        <w:rPr>
          <w:rFonts w:ascii="Times New Roman" w:hAnsi="Times New Roman" w:cs="Times New Roman"/>
        </w:rPr>
        <w:t>одноставные</w:t>
      </w:r>
      <w:proofErr w:type="spellEnd"/>
    </w:p>
    <w:p w:rsidR="00CE0403" w:rsidRPr="00CE0403" w:rsidRDefault="00CE0403" w:rsidP="00CE0403">
      <w:pPr>
        <w:spacing w:after="0"/>
        <w:contextualSpacing/>
        <w:rPr>
          <w:rFonts w:ascii="Times New Roman" w:hAnsi="Times New Roman" w:cs="Times New Roman"/>
        </w:rPr>
      </w:pPr>
      <w:r w:rsidRPr="00CE0403">
        <w:rPr>
          <w:rFonts w:ascii="Times New Roman" w:hAnsi="Times New Roman" w:cs="Times New Roman"/>
        </w:rPr>
        <w:t xml:space="preserve">( </w:t>
      </w:r>
      <w:proofErr w:type="spellStart"/>
      <w:r w:rsidRPr="00CE0403">
        <w:rPr>
          <w:rFonts w:ascii="Times New Roman" w:hAnsi="Times New Roman" w:cs="Times New Roman"/>
        </w:rPr>
        <w:t>подлежащ</w:t>
      </w:r>
      <w:proofErr w:type="spellEnd"/>
      <w:r w:rsidRPr="00CE0403">
        <w:rPr>
          <w:rFonts w:ascii="Times New Roman" w:hAnsi="Times New Roman" w:cs="Times New Roman"/>
        </w:rPr>
        <w:t xml:space="preserve">. + </w:t>
      </w:r>
      <w:proofErr w:type="spellStart"/>
      <w:r w:rsidRPr="00CE0403">
        <w:rPr>
          <w:rFonts w:ascii="Times New Roman" w:hAnsi="Times New Roman" w:cs="Times New Roman"/>
        </w:rPr>
        <w:t>сказуем</w:t>
      </w:r>
      <w:proofErr w:type="spellEnd"/>
      <w:r w:rsidRPr="00CE0403">
        <w:rPr>
          <w:rFonts w:ascii="Times New Roman" w:hAnsi="Times New Roman" w:cs="Times New Roman"/>
        </w:rPr>
        <w:t xml:space="preserve">.)                                                                               </w:t>
      </w:r>
      <w:proofErr w:type="gramStart"/>
      <w:r w:rsidRPr="00CE0403">
        <w:rPr>
          <w:rFonts w:ascii="Times New Roman" w:hAnsi="Times New Roman" w:cs="Times New Roman"/>
        </w:rPr>
        <w:t xml:space="preserve">( </w:t>
      </w:r>
      <w:proofErr w:type="gramEnd"/>
      <w:r w:rsidRPr="00CE0403">
        <w:rPr>
          <w:rFonts w:ascii="Times New Roman" w:hAnsi="Times New Roman" w:cs="Times New Roman"/>
        </w:rPr>
        <w:t>подлежащее ИЛИ</w:t>
      </w:r>
    </w:p>
    <w:p w:rsidR="00CE0403" w:rsidRPr="000121FB" w:rsidRDefault="00CE0403" w:rsidP="00CE0403">
      <w:pPr>
        <w:spacing w:after="0"/>
        <w:contextualSpacing/>
        <w:rPr>
          <w:rFonts w:ascii="Times New Roman" w:hAnsi="Times New Roman" w:cs="Times New Roman"/>
        </w:rPr>
      </w:pPr>
      <w:r w:rsidRPr="00CE04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0121FB">
        <w:rPr>
          <w:rFonts w:ascii="Times New Roman" w:hAnsi="Times New Roman" w:cs="Times New Roman"/>
        </w:rPr>
        <w:t>сказуемое)</w:t>
      </w:r>
    </w:p>
    <w:p w:rsidR="00CE0403" w:rsidRPr="00CE0403" w:rsidRDefault="00CE0403" w:rsidP="00CE0403">
      <w:pPr>
        <w:spacing w:after="0"/>
        <w:contextualSpacing/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357.05pt;margin-top:1.55pt;width:7.15pt;height:18pt;z-index:251660288">
            <v:textbox style="layout-flow:vertical-ideographic"/>
          </v:shape>
        </w:pict>
      </w:r>
    </w:p>
    <w:p w:rsidR="000121FB" w:rsidRDefault="000121FB" w:rsidP="000121FB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0121FB">
        <w:drawing>
          <wp:inline distT="0" distB="0" distL="0" distR="0">
            <wp:extent cx="5781675" cy="3019425"/>
            <wp:effectExtent l="0" t="0" r="0" b="0"/>
            <wp:docPr id="1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969" cy="301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121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Предложения</w:t>
      </w:r>
    </w:p>
    <w:p w:rsidR="000121FB" w:rsidRPr="00CE0403" w:rsidRDefault="000121FB" w:rsidP="000121FB">
      <w:pPr>
        <w:spacing w:after="0"/>
        <w:contextualSpacing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31" type="#_x0000_t32" style="position:absolute;left:0;text-align:left;margin-left:207.45pt;margin-top:14.25pt;width:156.75pt;height:21.55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66.45pt;margin-top:14.25pt;width:141pt;height:21.5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</w:rPr>
        <w:t>( по наличию главных членов)</w:t>
      </w:r>
    </w:p>
    <w:p w:rsidR="000121FB" w:rsidRPr="00CE0403" w:rsidRDefault="000121FB" w:rsidP="000121FB"/>
    <w:p w:rsidR="000121FB" w:rsidRPr="00CE0403" w:rsidRDefault="000121FB" w:rsidP="000121FB">
      <w:pPr>
        <w:spacing w:after="0"/>
        <w:contextualSpacing/>
        <w:rPr>
          <w:rFonts w:ascii="Times New Roman" w:hAnsi="Times New Roman" w:cs="Times New Roman"/>
        </w:rPr>
      </w:pPr>
      <w:r w:rsidRPr="00CE0403">
        <w:rPr>
          <w:rFonts w:ascii="Times New Roman" w:hAnsi="Times New Roman" w:cs="Times New Roman"/>
        </w:rPr>
        <w:t xml:space="preserve">Двусоставные                                                                                                    </w:t>
      </w:r>
      <w:proofErr w:type="spellStart"/>
      <w:r w:rsidRPr="00CE0403">
        <w:rPr>
          <w:rFonts w:ascii="Times New Roman" w:hAnsi="Times New Roman" w:cs="Times New Roman"/>
        </w:rPr>
        <w:t>одноставные</w:t>
      </w:r>
      <w:proofErr w:type="spellEnd"/>
    </w:p>
    <w:p w:rsidR="000121FB" w:rsidRPr="00CE0403" w:rsidRDefault="000121FB" w:rsidP="000121FB">
      <w:pPr>
        <w:spacing w:after="0"/>
        <w:contextualSpacing/>
        <w:rPr>
          <w:rFonts w:ascii="Times New Roman" w:hAnsi="Times New Roman" w:cs="Times New Roman"/>
        </w:rPr>
      </w:pPr>
      <w:r w:rsidRPr="00CE0403">
        <w:rPr>
          <w:rFonts w:ascii="Times New Roman" w:hAnsi="Times New Roman" w:cs="Times New Roman"/>
        </w:rPr>
        <w:t xml:space="preserve">( </w:t>
      </w:r>
      <w:proofErr w:type="spellStart"/>
      <w:r w:rsidRPr="00CE0403">
        <w:rPr>
          <w:rFonts w:ascii="Times New Roman" w:hAnsi="Times New Roman" w:cs="Times New Roman"/>
        </w:rPr>
        <w:t>подлежащ</w:t>
      </w:r>
      <w:proofErr w:type="spellEnd"/>
      <w:r w:rsidRPr="00CE0403">
        <w:rPr>
          <w:rFonts w:ascii="Times New Roman" w:hAnsi="Times New Roman" w:cs="Times New Roman"/>
        </w:rPr>
        <w:t xml:space="preserve">. + </w:t>
      </w:r>
      <w:proofErr w:type="spellStart"/>
      <w:r w:rsidRPr="00CE0403">
        <w:rPr>
          <w:rFonts w:ascii="Times New Roman" w:hAnsi="Times New Roman" w:cs="Times New Roman"/>
        </w:rPr>
        <w:t>сказуем</w:t>
      </w:r>
      <w:proofErr w:type="spellEnd"/>
      <w:r w:rsidRPr="00CE0403">
        <w:rPr>
          <w:rFonts w:ascii="Times New Roman" w:hAnsi="Times New Roman" w:cs="Times New Roman"/>
        </w:rPr>
        <w:t xml:space="preserve">.)                                                                               </w:t>
      </w:r>
      <w:proofErr w:type="gramStart"/>
      <w:r w:rsidRPr="00CE0403">
        <w:rPr>
          <w:rFonts w:ascii="Times New Roman" w:hAnsi="Times New Roman" w:cs="Times New Roman"/>
        </w:rPr>
        <w:t xml:space="preserve">( </w:t>
      </w:r>
      <w:proofErr w:type="gramEnd"/>
      <w:r w:rsidRPr="00CE0403">
        <w:rPr>
          <w:rFonts w:ascii="Times New Roman" w:hAnsi="Times New Roman" w:cs="Times New Roman"/>
        </w:rPr>
        <w:t>подлежащее ИЛИ</w:t>
      </w:r>
    </w:p>
    <w:p w:rsidR="000121FB" w:rsidRDefault="000121FB" w:rsidP="000121FB">
      <w:pPr>
        <w:spacing w:after="0"/>
        <w:contextualSpacing/>
      </w:pPr>
      <w:r w:rsidRPr="00CE04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>
        <w:t>сказуемое)</w:t>
      </w:r>
    </w:p>
    <w:p w:rsidR="000121FB" w:rsidRPr="00CE0403" w:rsidRDefault="000121FB" w:rsidP="000121FB">
      <w:pPr>
        <w:spacing w:after="0"/>
        <w:contextualSpacing/>
      </w:pPr>
      <w:r>
        <w:rPr>
          <w:noProof/>
          <w:lang w:eastAsia="ru-RU"/>
        </w:rPr>
        <w:pict>
          <v:shape id="_x0000_s1032" type="#_x0000_t67" style="position:absolute;margin-left:357.05pt;margin-top:1.55pt;width:7.15pt;height:18pt;z-index:251664384">
            <v:textbox style="layout-flow:vertical-ideographic"/>
          </v:shape>
        </w:pict>
      </w:r>
    </w:p>
    <w:p w:rsidR="005A5A9A" w:rsidRDefault="00CE0403">
      <w:r w:rsidRPr="00CE0403">
        <w:drawing>
          <wp:inline distT="0" distB="0" distL="0" distR="0">
            <wp:extent cx="5940425" cy="3817485"/>
            <wp:effectExtent l="0" t="0" r="0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5A5A9A" w:rsidSect="00CE0403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403"/>
    <w:rsid w:val="0001053B"/>
    <w:rsid w:val="000121FB"/>
    <w:rsid w:val="000C76F4"/>
    <w:rsid w:val="00181019"/>
    <w:rsid w:val="001B1F1A"/>
    <w:rsid w:val="002762BA"/>
    <w:rsid w:val="003B6596"/>
    <w:rsid w:val="005075BA"/>
    <w:rsid w:val="005A5A9A"/>
    <w:rsid w:val="00671FF6"/>
    <w:rsid w:val="00672822"/>
    <w:rsid w:val="00677BE7"/>
    <w:rsid w:val="006D180B"/>
    <w:rsid w:val="006D70EB"/>
    <w:rsid w:val="00707E17"/>
    <w:rsid w:val="0071301C"/>
    <w:rsid w:val="0077166E"/>
    <w:rsid w:val="00883C61"/>
    <w:rsid w:val="009B076F"/>
    <w:rsid w:val="00A13190"/>
    <w:rsid w:val="00A552BC"/>
    <w:rsid w:val="00B52856"/>
    <w:rsid w:val="00C67B66"/>
    <w:rsid w:val="00CA79F2"/>
    <w:rsid w:val="00CE0403"/>
    <w:rsid w:val="00EB02B7"/>
    <w:rsid w:val="00EF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7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</cp:revision>
  <cp:lastPrinted>2012-12-19T12:28:00Z</cp:lastPrinted>
  <dcterms:created xsi:type="dcterms:W3CDTF">2012-12-19T12:15:00Z</dcterms:created>
  <dcterms:modified xsi:type="dcterms:W3CDTF">2012-12-19T12:31:00Z</dcterms:modified>
</cp:coreProperties>
</file>